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sz w:val="36"/>
          <w:szCs w:val="36"/>
        </w:rPr>
        <w:instrText xml:space="preserve">ADDIN CNKISM.UserStyle</w:instrText>
      </w:r>
      <w:r>
        <w:rPr>
          <w:rFonts w:ascii="楷体_GB2312" w:eastAsia="楷体_GB2312"/>
          <w:sz w:val="36"/>
          <w:szCs w:val="36"/>
        </w:rPr>
        <w:fldChar w:fldCharType="end"/>
      </w: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961890" cy="28759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84"/>
          <w:szCs w:val="84"/>
        </w:rPr>
      </w:pPr>
      <w:r>
        <w:rPr>
          <w:rFonts w:hint="eastAsia" w:ascii="华文中宋" w:hAnsi="华文中宋" w:eastAsia="华文中宋"/>
          <w:b/>
          <w:sz w:val="84"/>
          <w:szCs w:val="84"/>
        </w:rPr>
        <w:t>非正式课程实施计划</w:t>
      </w:r>
    </w:p>
    <w:p>
      <w:pPr>
        <w:snapToGrid w:val="0"/>
        <w:spacing w:line="243" w:lineRule="atLeast"/>
      </w:pPr>
    </w:p>
    <w:p>
      <w:pPr>
        <w:snapToGrid w:val="0"/>
        <w:spacing w:line="360" w:lineRule="auto"/>
        <w:rPr>
          <w:rFonts w:ascii="仿宋_GB2312"/>
          <w:sz w:val="36"/>
          <w:szCs w:val="32"/>
        </w:rPr>
      </w:pPr>
    </w:p>
    <w:p>
      <w:pPr>
        <w:snapToGrid w:val="0"/>
        <w:spacing w:line="480" w:lineRule="auto"/>
        <w:ind w:firstLine="1097" w:firstLineChars="343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课程名称: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  <w:u w:val="single"/>
          <w:lang w:val="en-US" w:eastAsia="zh-Hans"/>
        </w:rPr>
        <w:t>萨提亚模式个人成长工作坊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</w:t>
      </w:r>
    </w:p>
    <w:p>
      <w:pPr>
        <w:snapToGrid w:val="0"/>
        <w:spacing w:line="480" w:lineRule="auto"/>
        <w:ind w:firstLine="1097" w:firstLineChars="343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开课单位：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</w:t>
      </w:r>
      <w:r>
        <w:rPr>
          <w:rFonts w:hint="eastAsia" w:ascii="华文中宋" w:hAnsi="华文中宋" w:eastAsia="华文中宋"/>
          <w:sz w:val="32"/>
          <w:szCs w:val="32"/>
          <w:u w:val="single"/>
          <w:lang w:val="en-US" w:eastAsia="zh-Hans"/>
        </w:rPr>
        <w:t>哲学与社会发展学院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</w:t>
      </w:r>
    </w:p>
    <w:p>
      <w:pPr>
        <w:snapToGrid w:val="0"/>
        <w:spacing w:line="480" w:lineRule="auto"/>
        <w:ind w:firstLine="1097" w:firstLineChars="343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填报时间：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</w:t>
      </w:r>
      <w:r>
        <w:rPr>
          <w:rFonts w:hint="default" w:ascii="华文中宋" w:hAnsi="华文中宋" w:eastAsia="华文中宋"/>
          <w:sz w:val="32"/>
          <w:szCs w:val="32"/>
          <w:u w:val="single"/>
        </w:rPr>
        <w:t>2022 年 9月5日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</w:t>
      </w:r>
    </w:p>
    <w:p>
      <w:pPr>
        <w:snapToGrid w:val="0"/>
        <w:spacing w:before="312" w:beforeLines="100" w:line="532" w:lineRule="atLeas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napToGrid w:val="0"/>
        <w:spacing w:before="312" w:beforeLines="100" w:line="532" w:lineRule="atLeas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华南师范大学教务处制</w:t>
      </w:r>
    </w:p>
    <w:p>
      <w:pPr>
        <w:snapToGrid w:val="0"/>
        <w:spacing w:before="312" w:beforeLines="100" w:line="532" w:lineRule="atLeast"/>
        <w:jc w:val="center"/>
        <w:rPr>
          <w:rFonts w:ascii="华文中宋" w:hAnsi="华文中宋" w:eastAsia="华文中宋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中宋" w:hAnsi="华文中宋" w:eastAsia="华文中宋"/>
          <w:b/>
          <w:sz w:val="32"/>
          <w:szCs w:val="32"/>
        </w:rPr>
        <w:t>202</w:t>
      </w:r>
      <w:r>
        <w:rPr>
          <w:rFonts w:hint="default" w:ascii="华文中宋" w:hAnsi="华文中宋" w:eastAsia="华文中宋"/>
          <w:b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sz w:val="32"/>
          <w:szCs w:val="32"/>
        </w:rPr>
        <w:t>年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6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55"/>
        <w:gridCol w:w="3118"/>
        <w:gridCol w:w="1418"/>
        <w:gridCol w:w="2501"/>
      </w:tblGrid>
      <w:tr>
        <w:trPr>
          <w:trHeight w:val="624" w:hRule="atLeast"/>
          <w:jc w:val="center"/>
        </w:trPr>
        <w:tc>
          <w:tcPr>
            <w:tcW w:w="8888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>
        <w:trPr>
          <w:trHeight w:val="575" w:hRule="atLeast"/>
          <w:jc w:val="center"/>
        </w:trPr>
        <w:tc>
          <w:tcPr>
            <w:tcW w:w="1796" w:type="dxa"/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萨提亚模式个人成长工作坊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课程小时数</w:t>
            </w:r>
          </w:p>
        </w:tc>
        <w:tc>
          <w:tcPr>
            <w:tcW w:w="25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696" w:hRule="atLeast"/>
          <w:jc w:val="center"/>
        </w:trPr>
        <w:tc>
          <w:tcPr>
            <w:tcW w:w="1796" w:type="dxa"/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课程所属模块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□思想引领  □创新创业  □全球学习  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朋辈教育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796" w:type="dxa"/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课程先修要求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接受学生数</w:t>
            </w:r>
          </w:p>
        </w:tc>
        <w:tc>
          <w:tcPr>
            <w:tcW w:w="25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  <w:jc w:val="center"/>
        </w:trPr>
        <w:tc>
          <w:tcPr>
            <w:tcW w:w="1796" w:type="dxa"/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全校 □本学院  □其它：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学生年级</w:t>
            </w:r>
          </w:p>
        </w:tc>
        <w:tc>
          <w:tcPr>
            <w:tcW w:w="25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default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default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8888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 xml:space="preserve">1-2 </w:t>
            </w:r>
            <w:r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>
              <w:rPr>
                <w:b/>
                <w:bCs/>
                <w:sz w:val="24"/>
                <w:szCs w:val="24"/>
              </w:rPr>
              <w:t>基本信息</w:t>
            </w:r>
          </w:p>
        </w:tc>
      </w:tr>
      <w:tr>
        <w:trPr>
          <w:trHeight w:val="726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left="-168" w:leftChars="-56" w:right="-108" w:firstLine="168" w:firstLineChars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刘学勇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5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硕士</w:t>
            </w:r>
          </w:p>
        </w:tc>
      </w:tr>
      <w:tr>
        <w:trPr>
          <w:trHeight w:val="708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ind w:left="-168" w:leftChars="-56" w:right="-108" w:firstLine="168" w:firstLineChars="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 w:eastAsia="zh-Hans"/>
              </w:rPr>
              <w:t>讲师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20011007@m.scnu.edu.cn</w:t>
            </w:r>
          </w:p>
        </w:tc>
      </w:tr>
    </w:tbl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28"/>
          <w:szCs w:val="28"/>
        </w:rPr>
        <w:t>二、课程实施计划</w:t>
      </w:r>
    </w:p>
    <w:tbl>
      <w:tblPr>
        <w:tblStyle w:val="6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84"/>
        <w:gridCol w:w="2977"/>
        <w:gridCol w:w="2124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2-1课程目标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  <w:jc w:val="center"/>
        </w:trPr>
        <w:tc>
          <w:tcPr>
            <w:tcW w:w="882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课程目标</w:t>
            </w:r>
          </w:p>
        </w:tc>
        <w:tc>
          <w:tcPr>
            <w:tcW w:w="4117" w:type="pct"/>
            <w:gridSpan w:val="4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引导学生经验到自己在压力状态下所经验到的影响和冲击；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协助学生觉察自己在压力状态下的应对姿态；</w:t>
            </w:r>
          </w:p>
          <w:p>
            <w:pPr>
              <w:widowControl/>
              <w:jc w:val="left"/>
              <w:rPr>
                <w:rFonts w:hint="eastAsia"/>
                <w:lang w:val="en-US" w:eastAsia="zh-Hans"/>
              </w:rPr>
            </w:pPr>
            <w:r>
              <w:rPr>
                <w:rFonts w:hint="default"/>
                <w:lang w:eastAsia="zh-Hans"/>
              </w:rPr>
              <w:t>3.</w:t>
            </w:r>
            <w:r>
              <w:rPr>
                <w:rFonts w:hint="eastAsia"/>
                <w:lang w:val="en-US" w:eastAsia="zh-Hans"/>
              </w:rPr>
              <w:t>协助学生发展、运用自己的内在资源来应对压力状态，改变自动化的应对姿态；</w:t>
            </w:r>
          </w:p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default"/>
                <w:lang w:eastAsia="zh-Hans"/>
              </w:rPr>
              <w:t>4.</w:t>
            </w:r>
            <w:r>
              <w:rPr>
                <w:rFonts w:hint="eastAsia"/>
                <w:lang w:val="en-US" w:eastAsia="zh-Hans"/>
              </w:rPr>
              <w:t>引导学生整合新资讯、新决定和新成长，朝向更高价值感、更有力量、更负责任的自我状态。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  <w:jc w:val="center"/>
        </w:trPr>
        <w:tc>
          <w:tcPr>
            <w:tcW w:w="882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发展学生哪些核心素养</w:t>
            </w:r>
          </w:p>
        </w:tc>
        <w:tc>
          <w:tcPr>
            <w:tcW w:w="4117" w:type="pct"/>
            <w:gridSpan w:val="4"/>
          </w:tcPr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□学习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审思      □创新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自主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合作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5000" w:type="pct"/>
            <w:gridSpan w:val="5"/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-2 课程进度</w:t>
            </w:r>
            <w:r>
              <w:rPr>
                <w:rFonts w:ascii="仿宋_GB2312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教学周次/节次</w:t>
            </w:r>
          </w:p>
        </w:tc>
        <w:tc>
          <w:tcPr>
            <w:tcW w:w="16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主要教学内容</w:t>
            </w:r>
          </w:p>
        </w:tc>
        <w:tc>
          <w:tcPr>
            <w:tcW w:w="118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授课形式与方法</w:t>
            </w:r>
          </w:p>
        </w:tc>
        <w:tc>
          <w:tcPr>
            <w:tcW w:w="110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第一周</w:t>
            </w:r>
          </w:p>
        </w:tc>
        <w:tc>
          <w:tcPr>
            <w:tcW w:w="1664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与自己连接、与人连接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体验式教学、建瓯市讲解</w:t>
            </w:r>
          </w:p>
        </w:tc>
        <w:tc>
          <w:tcPr>
            <w:tcW w:w="110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第二周</w:t>
            </w:r>
          </w:p>
        </w:tc>
        <w:tc>
          <w:tcPr>
            <w:tcW w:w="166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冰山理论：探索自己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讲解、小组分享</w:t>
            </w:r>
          </w:p>
        </w:tc>
        <w:tc>
          <w:tcPr>
            <w:tcW w:w="110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第三周</w:t>
            </w:r>
          </w:p>
        </w:tc>
        <w:tc>
          <w:tcPr>
            <w:tcW w:w="1664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冰山理论：探索自己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体验式教学、小组分享</w:t>
            </w:r>
          </w:p>
        </w:tc>
        <w:tc>
          <w:tcPr>
            <w:tcW w:w="110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第四周</w:t>
            </w:r>
          </w:p>
        </w:tc>
        <w:tc>
          <w:tcPr>
            <w:tcW w:w="1664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应对姿态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体验式教学、小组分享</w:t>
            </w:r>
          </w:p>
        </w:tc>
        <w:tc>
          <w:tcPr>
            <w:tcW w:w="110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第五周</w:t>
            </w:r>
          </w:p>
        </w:tc>
        <w:tc>
          <w:tcPr>
            <w:tcW w:w="1664" w:type="pct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整合与创造：遇见更美好的自己</w:t>
            </w: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教师讲解、体验式教学</w:t>
            </w:r>
          </w:p>
        </w:tc>
        <w:tc>
          <w:tcPr>
            <w:tcW w:w="1106" w:type="pc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Hans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041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893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2-3参考文献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1844" w:type="dxa"/>
          </w:tcPr>
          <w:p>
            <w:pPr>
              <w:spacing w:before="156" w:beforeLines="5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请标明参考文献作者、文献名称、出版社、出版时间等</w:t>
            </w:r>
          </w:p>
        </w:tc>
        <w:tc>
          <w:tcPr>
            <w:tcW w:w="7087" w:type="dxa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Hans"/>
              </w:rPr>
              <w:t>贝曼，萨提亚转化式系统治疗，中国轻工业出版社，</w:t>
            </w:r>
            <w:r>
              <w:rPr>
                <w:rFonts w:hint="default" w:ascii="仿宋_GB2312" w:hAnsi="宋体"/>
                <w:color w:val="000000"/>
                <w:kern w:val="0"/>
                <w:sz w:val="24"/>
                <w:szCs w:val="24"/>
                <w:lang w:eastAsia="zh-Hans"/>
              </w:rPr>
              <w:t>2009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Hans"/>
              </w:rPr>
              <w:t>年。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893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2-4 选课方式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893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可选课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□非可选课，项目结题或完成后录入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893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</w:rPr>
              <w:t>2-5 考核方式</w:t>
            </w:r>
            <w:r>
              <w:rPr>
                <w:rFonts w:ascii="仿宋_GB2312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7" w:hRule="atLeast"/>
        </w:trPr>
        <w:tc>
          <w:tcPr>
            <w:tcW w:w="893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全程参与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□考试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提交论文、作业、作品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□项目结题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□其它，请注明具体形式：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9372"/>
    </w:sdtPr>
    <w:sdtEndPr>
      <w:rPr>
        <w:u w:val="none"/>
      </w:rPr>
    </w:sdtEndPr>
    <w:sdtContent>
      <w:p>
        <w:pPr>
          <w:pStyle w:val="3"/>
          <w:jc w:val="center"/>
          <w:rPr>
            <w:u w:val="none"/>
          </w:rPr>
        </w:pPr>
        <w:r>
          <w:rPr>
            <w:u w:val="none"/>
          </w:rPr>
          <w:fldChar w:fldCharType="begin"/>
        </w:r>
        <w:r>
          <w:rPr>
            <w:u w:val="none"/>
          </w:rPr>
          <w:instrText xml:space="preserve"> PAGE   \* MERGEFORMAT </w:instrText>
        </w:r>
        <w:r>
          <w:rPr>
            <w:u w:val="none"/>
          </w:rPr>
          <w:fldChar w:fldCharType="separate"/>
        </w:r>
        <w:r>
          <w:rPr>
            <w:u w:val="none"/>
            <w:lang w:val="zh-CN"/>
          </w:rPr>
          <w:t>2</w:t>
        </w:r>
        <w:r>
          <w:rPr>
            <w:u w:val="none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049E"/>
    <w:multiLevelType w:val="singleLevel"/>
    <w:tmpl w:val="F9FE04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A"/>
    <w:rsid w:val="00024157"/>
    <w:rsid w:val="00056C64"/>
    <w:rsid w:val="000F1536"/>
    <w:rsid w:val="000F2CAB"/>
    <w:rsid w:val="00141859"/>
    <w:rsid w:val="00151D81"/>
    <w:rsid w:val="001647FA"/>
    <w:rsid w:val="001743AE"/>
    <w:rsid w:val="001A1A67"/>
    <w:rsid w:val="00226519"/>
    <w:rsid w:val="0024684C"/>
    <w:rsid w:val="00291659"/>
    <w:rsid w:val="002C398C"/>
    <w:rsid w:val="002C415C"/>
    <w:rsid w:val="002C4E61"/>
    <w:rsid w:val="002D370A"/>
    <w:rsid w:val="002E674D"/>
    <w:rsid w:val="002F62BD"/>
    <w:rsid w:val="003D4090"/>
    <w:rsid w:val="003F736F"/>
    <w:rsid w:val="0043713D"/>
    <w:rsid w:val="004E5294"/>
    <w:rsid w:val="004F09BA"/>
    <w:rsid w:val="00547EA2"/>
    <w:rsid w:val="00576F99"/>
    <w:rsid w:val="005C3F9E"/>
    <w:rsid w:val="005C57AB"/>
    <w:rsid w:val="0067413A"/>
    <w:rsid w:val="00705D76"/>
    <w:rsid w:val="00736444"/>
    <w:rsid w:val="00792F8E"/>
    <w:rsid w:val="0079730F"/>
    <w:rsid w:val="00916869"/>
    <w:rsid w:val="009420B4"/>
    <w:rsid w:val="00977131"/>
    <w:rsid w:val="00980680"/>
    <w:rsid w:val="0099605C"/>
    <w:rsid w:val="00A262AC"/>
    <w:rsid w:val="00A5140B"/>
    <w:rsid w:val="00A74C48"/>
    <w:rsid w:val="00B85BBF"/>
    <w:rsid w:val="00BE6919"/>
    <w:rsid w:val="00C42C53"/>
    <w:rsid w:val="00C85101"/>
    <w:rsid w:val="00C912D2"/>
    <w:rsid w:val="00CD4098"/>
    <w:rsid w:val="00D234B5"/>
    <w:rsid w:val="00D34483"/>
    <w:rsid w:val="00DA5F37"/>
    <w:rsid w:val="00DC3744"/>
    <w:rsid w:val="00E140CB"/>
    <w:rsid w:val="00F06FDC"/>
    <w:rsid w:val="00F43A00"/>
    <w:rsid w:val="BDDF23CD"/>
    <w:rsid w:val="F796BA5C"/>
    <w:rsid w:val="FFD7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qFormat/>
    <w:uiPriority w:val="99"/>
    <w:rPr>
      <w:rFonts w:ascii="仿宋_GB2312" w:hAnsi="Times New Roman" w:eastAsia="仿宋_GB2312" w:cs="Times New Roman"/>
      <w:sz w:val="18"/>
      <w:szCs w:val="18"/>
      <w:u w:val="single"/>
    </w:rPr>
  </w:style>
  <w:style w:type="paragraph" w:customStyle="1" w:styleId="10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customStyle="1" w:styleId="11">
    <w:name w:val="正文文本缩进 3 Char"/>
    <w:basedOn w:val="8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561</Characters>
  <Lines>4</Lines>
  <Paragraphs>1</Paragraphs>
  <TotalTime>10</TotalTime>
  <ScaleCrop>false</ScaleCrop>
  <LinksUpToDate>false</LinksUpToDate>
  <CharactersWithSpaces>658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2018-07-10T03:44:00Z</dcterms:created>
  <dc:creator>Administrator</dc:creator>
  <cp:lastModifiedBy>勇(schuman liu)</cp:lastModifiedBy>
  <cp:lastPrinted>2018-07-14T08:12:00Z</cp:lastPrinted>
  <dcterms:modified xsi:type="dcterms:W3CDTF">2022-09-05T16:41:19Z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48E9F6906AAB9BA707B61563EFA3526E</vt:lpwstr>
  </property>
</Properties>
</file>